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159" w14:textId="77777777" w:rsidR="00427E51" w:rsidRDefault="00427E51" w:rsidP="00427E51">
      <w:pPr>
        <w:pStyle w:val="text-author"/>
        <w:spacing w:before="0" w:beforeAutospacing="0" w:after="0" w:afterAutospacing="0" w:line="384" w:lineRule="atLeast"/>
        <w:jc w:val="center"/>
      </w:pPr>
    </w:p>
    <w:p w14:paraId="28EF11DA" w14:textId="77777777" w:rsidR="00427E51" w:rsidRPr="00427E51" w:rsidRDefault="00427E51" w:rsidP="00427E51">
      <w:pPr>
        <w:tabs>
          <w:tab w:val="left" w:pos="73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7E5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C8C3B0" wp14:editId="0C0804F1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CAFDC" w14:textId="77777777" w:rsidR="00427E51" w:rsidRPr="00427E51" w:rsidRDefault="00427E51" w:rsidP="00427E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Муниципальное автономное общеобразовательное учреждение</w:t>
      </w:r>
    </w:p>
    <w:p w14:paraId="0E4378B2" w14:textId="77777777" w:rsidR="00427E51" w:rsidRPr="00427E51" w:rsidRDefault="00427E51" w:rsidP="0042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«Средняя общеобразовательная школа № 38</w:t>
      </w:r>
      <w:r w:rsidRPr="00427E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D79FC2F" w14:textId="77777777" w:rsidR="00427E51" w:rsidRPr="00427E51" w:rsidRDefault="00427E51" w:rsidP="00427E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27E51">
        <w:rPr>
          <w:rFonts w:ascii="Times New Roman" w:eastAsia="Calibri" w:hAnsi="Times New Roman" w:cs="Times New Roman"/>
          <w:sz w:val="24"/>
          <w:szCs w:val="28"/>
          <w:lang w:eastAsia="ru-RU" w:bidi="ru-RU"/>
        </w:rPr>
        <w:t>имени 28-ой стрелковой Невельской Краснознамённой дивизии</w:t>
      </w: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14:paraId="5BCC87C4" w14:textId="77777777" w:rsidR="00427E51" w:rsidRPr="00427E51" w:rsidRDefault="00427E51" w:rsidP="00427E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(МАОУ «СОШ № 38»)</w:t>
      </w:r>
    </w:p>
    <w:p w14:paraId="50814B3C" w14:textId="77777777" w:rsidR="00427E51" w:rsidRPr="00427E51" w:rsidRDefault="00427E51" w:rsidP="00427E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proofErr w:type="spellStart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Невельса</w:t>
      </w:r>
      <w:proofErr w:type="spellEnd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Краснознамённӧй</w:t>
      </w:r>
      <w:proofErr w:type="spellEnd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28-ӧд </w:t>
      </w:r>
      <w:proofErr w:type="spellStart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стрелкӧвӧй</w:t>
      </w:r>
      <w:proofErr w:type="spellEnd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дивизия </w:t>
      </w:r>
      <w:proofErr w:type="spellStart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нима</w:t>
      </w:r>
      <w:proofErr w:type="spellEnd"/>
      <w:r w:rsidRPr="00427E51">
        <w:rPr>
          <w:rFonts w:ascii="Times New Roman" w:eastAsia="Calibri" w:hAnsi="Times New Roman" w:cs="Times New Roman"/>
          <w:sz w:val="24"/>
          <w:szCs w:val="28"/>
          <w:lang w:eastAsia="ru-RU" w:bidi="ru-RU"/>
        </w:rPr>
        <w:t xml:space="preserve"> </w:t>
      </w: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38 №-а </w:t>
      </w:r>
      <w:proofErr w:type="spellStart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шӧр</w:t>
      </w:r>
      <w:proofErr w:type="spellEnd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школа» </w:t>
      </w:r>
      <w:proofErr w:type="spellStart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муниципальнӧй</w:t>
      </w:r>
      <w:proofErr w:type="spellEnd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асшӧрлуна</w:t>
      </w:r>
      <w:proofErr w:type="spellEnd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велӧдан</w:t>
      </w:r>
      <w:proofErr w:type="spellEnd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учреждение</w:t>
      </w:r>
    </w:p>
    <w:p w14:paraId="0B301F42" w14:textId="77777777" w:rsidR="00427E51" w:rsidRPr="00427E51" w:rsidRDefault="00427E51" w:rsidP="00427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02BCE03" w14:textId="77777777" w:rsidR="00427E51" w:rsidRPr="00427E51" w:rsidRDefault="00427E51" w:rsidP="00427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7E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14:paraId="3B8B3B48" w14:textId="77777777" w:rsidR="00427E51" w:rsidRPr="00427E51" w:rsidRDefault="00427E51" w:rsidP="00427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76E0C1A" w14:textId="77777777" w:rsidR="00427E51" w:rsidRPr="00427E51" w:rsidRDefault="00427E51" w:rsidP="00427E5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«__</w:t>
      </w:r>
      <w:proofErr w:type="gramStart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_»_</w:t>
      </w:r>
      <w:proofErr w:type="gramEnd"/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___________ 20___ г.</w:t>
      </w: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ab/>
        <w:t xml:space="preserve">№ ____ </w:t>
      </w:r>
    </w:p>
    <w:p w14:paraId="03D31E36" w14:textId="77777777" w:rsidR="00427E51" w:rsidRPr="00427E51" w:rsidRDefault="00427E51" w:rsidP="00427E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427E51">
        <w:rPr>
          <w:rFonts w:ascii="Times New Roman" w:eastAsia="Calibri" w:hAnsi="Times New Roman" w:cs="Times New Roman"/>
          <w:sz w:val="24"/>
          <w:szCs w:val="28"/>
          <w:lang w:eastAsia="ru-RU"/>
        </w:rPr>
        <w:t>г. Сыктывкар</w:t>
      </w:r>
    </w:p>
    <w:p w14:paraId="44987C8D" w14:textId="77777777" w:rsidR="00427E51" w:rsidRDefault="00427E51" w:rsidP="00427E51">
      <w:pPr>
        <w:pStyle w:val="text-author"/>
        <w:spacing w:before="0" w:beforeAutospacing="0" w:after="0" w:afterAutospacing="0" w:line="384" w:lineRule="atLeast"/>
      </w:pPr>
    </w:p>
    <w:p w14:paraId="51C7A82E" w14:textId="7631C161" w:rsidR="00427E51" w:rsidRPr="0024057A" w:rsidRDefault="00427E51" w:rsidP="00427E51">
      <w:pPr>
        <w:pStyle w:val="text-author"/>
        <w:spacing w:before="0" w:beforeAutospacing="0" w:after="0" w:afterAutospacing="0" w:line="384" w:lineRule="atLeast"/>
        <w:jc w:val="center"/>
      </w:pPr>
      <w:r>
        <w:t xml:space="preserve">Об участии в </w:t>
      </w:r>
      <w:r w:rsidR="008420B1">
        <w:t>осенней</w:t>
      </w:r>
      <w:r>
        <w:t xml:space="preserve"> сессии «Онлайн-уроков по финансовой грамотности»</w:t>
      </w:r>
    </w:p>
    <w:p w14:paraId="738BDEC0" w14:textId="77777777" w:rsidR="00427E51" w:rsidRPr="00927DF5" w:rsidRDefault="00427E51" w:rsidP="00427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D571F" w14:textId="76B913B6" w:rsidR="00427E51" w:rsidRDefault="008420B1" w:rsidP="00427E51">
      <w:pPr>
        <w:pStyle w:val="text-author"/>
        <w:spacing w:before="0" w:beforeAutospacing="0" w:after="0" w:afterAutospacing="0" w:line="276" w:lineRule="auto"/>
        <w:ind w:firstLine="851"/>
        <w:jc w:val="both"/>
      </w:pPr>
      <w:r>
        <w:t>Во исполнении письма</w:t>
      </w:r>
      <w:r w:rsidR="00427E51" w:rsidRPr="0024057A">
        <w:rPr>
          <w:lang w:eastAsia="en-US"/>
        </w:rPr>
        <w:t xml:space="preserve"> </w:t>
      </w:r>
      <w:r w:rsidR="00427E51">
        <w:rPr>
          <w:lang w:eastAsia="en-US"/>
        </w:rPr>
        <w:t xml:space="preserve">УО АМО ГО «Сыктывкар» </w:t>
      </w:r>
      <w:r w:rsidR="00427E51" w:rsidRPr="0024057A">
        <w:rPr>
          <w:lang w:eastAsia="en-US"/>
        </w:rPr>
        <w:t xml:space="preserve">от </w:t>
      </w:r>
      <w:r>
        <w:rPr>
          <w:lang w:eastAsia="en-US"/>
        </w:rPr>
        <w:t>14</w:t>
      </w:r>
      <w:r w:rsidR="00427E51">
        <w:rPr>
          <w:lang w:eastAsia="en-US"/>
        </w:rPr>
        <w:t xml:space="preserve"> </w:t>
      </w:r>
      <w:r>
        <w:rPr>
          <w:lang w:eastAsia="en-US"/>
        </w:rPr>
        <w:t>сентября</w:t>
      </w:r>
      <w:r w:rsidR="00427E51">
        <w:rPr>
          <w:lang w:eastAsia="en-US"/>
        </w:rPr>
        <w:t xml:space="preserve"> 2022 г. № </w:t>
      </w:r>
      <w:r>
        <w:rPr>
          <w:lang w:eastAsia="en-US"/>
        </w:rPr>
        <w:t>1290</w:t>
      </w:r>
      <w:r w:rsidR="00427E51" w:rsidRPr="0024057A">
        <w:rPr>
          <w:lang w:eastAsia="en-US"/>
        </w:rPr>
        <w:t xml:space="preserve"> «</w:t>
      </w:r>
      <w:r w:rsidR="00427E51" w:rsidRPr="0024057A">
        <w:t>О</w:t>
      </w:r>
      <w:r w:rsidR="00427E51">
        <w:t xml:space="preserve"> старте </w:t>
      </w:r>
      <w:r>
        <w:t>осенней</w:t>
      </w:r>
      <w:r w:rsidR="00427E51">
        <w:t xml:space="preserve"> сессии «Онлайн-уроков финансовой грамотности» в рамках проекта «Онлайн-уроки финансовой грамотности», с целью повышения уровня финансовой культуры учащихся, </w:t>
      </w:r>
      <w:r w:rsidR="00427E51" w:rsidRPr="008D3B76">
        <w:t>формирования финансово грамотного человека</w:t>
      </w:r>
      <w:r w:rsidR="00427E51">
        <w:t>, формирования</w:t>
      </w:r>
      <w:r w:rsidR="00427E51" w:rsidRPr="00D81FF5">
        <w:t xml:space="preserve"> принципов ответственного и грамотного подход</w:t>
      </w:r>
      <w:r w:rsidR="00427E51">
        <w:t>а к принятию финансовых решений, с целью</w:t>
      </w:r>
      <w:r w:rsidR="00427E51" w:rsidRPr="008D3B76">
        <w:t xml:space="preserve"> </w:t>
      </w:r>
      <w:r w:rsidR="00427E51">
        <w:t>предупреждения</w:t>
      </w:r>
      <w:r w:rsidR="00427E51" w:rsidRPr="008D3B76">
        <w:t xml:space="preserve"> экономических и финансовых правонарушений </w:t>
      </w:r>
    </w:p>
    <w:p w14:paraId="47342557" w14:textId="77777777" w:rsidR="00427E51" w:rsidRDefault="00427E51" w:rsidP="00427E5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A48E3" w14:textId="54C7969F" w:rsidR="00427E51" w:rsidRDefault="00427E51" w:rsidP="002859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07EA3DF6" w14:textId="77777777" w:rsidR="00285965" w:rsidRDefault="00285965" w:rsidP="0028596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B0C87" w14:textId="0DC81160" w:rsidR="00427E51" w:rsidRDefault="00427E51" w:rsidP="00427E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6-11-х классов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Литке В.М., Беляевой О.А., Логиновой В.А., </w:t>
      </w:r>
      <w:proofErr w:type="spellStart"/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Елезовой</w:t>
      </w:r>
      <w:proofErr w:type="spellEnd"/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Молчановой Т.А.,</w:t>
      </w:r>
      <w:r w:rsidR="008420B1" w:rsidRP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</w:t>
      </w:r>
      <w:proofErr w:type="spellEnd"/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Лисименко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Сычевой Ю.С., Ануфриеву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О.Е.,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Коротких В.Ю.,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Трофимовой О.В., Большаковой Е.С.,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Исаковой А.А.,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Ремизовой Т.И.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Ждановой М.И.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Буйвид Е.Г., Поташеву А.Н.,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Мингалевой Ю.С.,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Низовцевой Ю.А.,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М.Н.,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С.И.:</w:t>
      </w:r>
    </w:p>
    <w:p w14:paraId="5ADC4546" w14:textId="4057C4EF" w:rsidR="00427E51" w:rsidRDefault="00427E51" w:rsidP="00427E51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в план</w:t>
      </w:r>
      <w:r w:rsidRPr="004B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работы с учащимися не менее 3-х онлайн-уроков по финансовой грамотности и провести их в период с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</w:t>
      </w:r>
      <w:r w:rsidR="008420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5A6B0A" w14:textId="77777777" w:rsidR="00427E51" w:rsidRDefault="00427E51" w:rsidP="00427E51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онлайн-уроках зарегистрироваться на сайте проекта </w:t>
      </w:r>
      <w:hyperlink r:id="rId6" w:history="1"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dni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fg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14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актуальную тему в разделе «Календарь» (</w:t>
      </w:r>
      <w:hyperlink r:id="rId7" w:history="1"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dni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fg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147BF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E917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calendar</w:t>
        </w:r>
      </w:hyperlink>
      <w:r w:rsidRPr="00147B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зарегистрироваться на урок, нажав на ссылку,</w:t>
      </w:r>
      <w:r w:rsidRPr="0014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в описании темы ; просмотреть урок вместе с учащимися; заполнить анкету обратной связи; получить сертификат, подтверждающий участие.</w:t>
      </w:r>
    </w:p>
    <w:p w14:paraId="5AC94BF4" w14:textId="327CBE12" w:rsidR="00427E51" w:rsidRPr="00285965" w:rsidRDefault="00427E51" w:rsidP="00285965">
      <w:pPr>
        <w:pStyle w:val="a3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сертификат, подтверждающий участие в проекте, загрузить в папку</w:t>
      </w:r>
      <w:r w:rsidR="002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65" w:rsidRPr="00285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 38»</w:t>
      </w:r>
      <w:r w:rsidRPr="002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</w:t>
      </w:r>
      <w:hyperlink r:id="rId8" w:history="1">
        <w:r w:rsidR="00285965" w:rsidRPr="00285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http://clck.ru//zozEj</w:t>
        </w:r>
      </w:hyperlink>
    </w:p>
    <w:p w14:paraId="7773AA00" w14:textId="7CA4C715" w:rsidR="00427E51" w:rsidRDefault="00427E51" w:rsidP="00427E51">
      <w:pPr>
        <w:pStyle w:val="a3"/>
        <w:numPr>
          <w:ilvl w:val="0"/>
          <w:numId w:val="1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Контроль за исполнением приказа оставляю за собой.</w:t>
      </w:r>
    </w:p>
    <w:p w14:paraId="617652C2" w14:textId="77777777" w:rsidR="00427E51" w:rsidRPr="00532B93" w:rsidRDefault="00427E51" w:rsidP="00427E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1B44C" w14:textId="77777777" w:rsidR="00427E51" w:rsidRPr="00C21037" w:rsidRDefault="00427E51" w:rsidP="00427E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103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</w:t>
      </w:r>
      <w:r w:rsidRPr="001776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103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Н.М.Аверина</w:t>
      </w:r>
      <w:proofErr w:type="spellEnd"/>
    </w:p>
    <w:p w14:paraId="407E7697" w14:textId="77777777" w:rsidR="00427E51" w:rsidRDefault="00427E51" w:rsidP="00427E51"/>
    <w:sectPr w:rsidR="00427E51" w:rsidSect="00C377C5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4EE1"/>
    <w:multiLevelType w:val="multilevel"/>
    <w:tmpl w:val="E8CC92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7" w:hanging="1800"/>
      </w:pPr>
      <w:rPr>
        <w:rFonts w:hint="default"/>
      </w:rPr>
    </w:lvl>
  </w:abstractNum>
  <w:num w:numId="1" w16cid:durableId="131853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51"/>
    <w:rsid w:val="00124326"/>
    <w:rsid w:val="00285965"/>
    <w:rsid w:val="00427E51"/>
    <w:rsid w:val="008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E66E"/>
  <w15:chartTrackingRefBased/>
  <w15:docId w15:val="{6E69AB90-D4C0-482B-A509-1C08B079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uthor">
    <w:name w:val="text-author"/>
    <w:basedOn w:val="a"/>
    <w:rsid w:val="0042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7E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ru//zozE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i-fg.ru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i-fg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Низовцева</dc:creator>
  <cp:keywords/>
  <dc:description/>
  <cp:lastModifiedBy>Юлия Низовцева</cp:lastModifiedBy>
  <cp:revision>1</cp:revision>
  <dcterms:created xsi:type="dcterms:W3CDTF">2022-10-16T16:58:00Z</dcterms:created>
  <dcterms:modified xsi:type="dcterms:W3CDTF">2022-10-16T18:14:00Z</dcterms:modified>
</cp:coreProperties>
</file>